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39" w:rsidRDefault="008D1639">
      <w:pPr>
        <w:spacing w:before="100" w:beforeAutospacing="1" w:after="100" w:afterAutospacing="1" w:line="240" w:lineRule="auto"/>
        <w:outlineLvl w:val="0"/>
        <w:rPr>
          <w:rFonts w:ascii="Arial" w:hAnsi="Arial" w:cs="Arial"/>
          <w:b/>
          <w:bCs/>
          <w:kern w:val="36"/>
          <w:sz w:val="24"/>
          <w:szCs w:val="24"/>
        </w:rPr>
      </w:pPr>
      <w:r>
        <w:rPr>
          <w:rFonts w:ascii="Arial" w:hAnsi="Arial" w:cs="Arial"/>
          <w:bCs/>
          <w:kern w:val="36"/>
          <w:sz w:val="24"/>
          <w:szCs w:val="24"/>
        </w:rPr>
        <w:t>Excerpt from IE Weekly, June 10, 2010, page 10</w:t>
      </w:r>
    </w:p>
    <w:p w:rsidR="008D1639" w:rsidRDefault="008D1639">
      <w:pPr>
        <w:spacing w:before="100" w:beforeAutospacing="1" w:after="100" w:afterAutospacing="1" w:line="240" w:lineRule="auto"/>
        <w:outlineLvl w:val="0"/>
        <w:rPr>
          <w:rFonts w:ascii="Arial" w:hAnsi="Arial" w:cs="Arial"/>
          <w:b/>
          <w:bCs/>
          <w:kern w:val="36"/>
          <w:sz w:val="48"/>
          <w:szCs w:val="48"/>
        </w:rPr>
      </w:pPr>
      <w:proofErr w:type="gramStart"/>
      <w:r>
        <w:rPr>
          <w:rFonts w:ascii="Arial" w:hAnsi="Arial" w:cs="Arial"/>
          <w:b/>
          <w:bCs/>
          <w:kern w:val="36"/>
          <w:sz w:val="48"/>
          <w:szCs w:val="48"/>
        </w:rPr>
        <w:t>Definitely an</w:t>
      </w:r>
      <w:proofErr w:type="gramEnd"/>
      <w:r>
        <w:rPr>
          <w:rFonts w:ascii="Arial" w:hAnsi="Arial" w:cs="Arial"/>
          <w:b/>
          <w:bCs/>
          <w:kern w:val="36"/>
          <w:sz w:val="48"/>
          <w:szCs w:val="48"/>
        </w:rPr>
        <w:t xml:space="preserve"> E-Ticket</w:t>
      </w:r>
    </w:p>
    <w:p w:rsidR="008D1639" w:rsidRPr="00341A05" w:rsidRDefault="008D1639">
      <w:pPr>
        <w:spacing w:before="100" w:beforeAutospacing="1" w:after="100" w:afterAutospacing="1" w:line="240" w:lineRule="auto"/>
        <w:outlineLvl w:val="2"/>
        <w:rPr>
          <w:rFonts w:ascii="Arial" w:hAnsi="Arial" w:cs="Arial"/>
          <w:b/>
          <w:bCs/>
          <w:sz w:val="16"/>
          <w:szCs w:val="16"/>
        </w:rPr>
      </w:pPr>
      <w:r w:rsidRPr="00341A05">
        <w:rPr>
          <w:rFonts w:ascii="Arial" w:hAnsi="Arial" w:cs="Arial"/>
          <w:b/>
          <w:bCs/>
          <w:color w:val="999999"/>
          <w:sz w:val="16"/>
          <w:szCs w:val="16"/>
        </w:rPr>
        <w:t xml:space="preserve">The </w:t>
      </w:r>
      <w:proofErr w:type="spellStart"/>
      <w:r w:rsidRPr="00341A05">
        <w:rPr>
          <w:rFonts w:ascii="Arial" w:hAnsi="Arial" w:cs="Arial"/>
          <w:b/>
          <w:bCs/>
          <w:color w:val="999999"/>
          <w:sz w:val="16"/>
          <w:szCs w:val="16"/>
        </w:rPr>
        <w:t>dA</w:t>
      </w:r>
      <w:proofErr w:type="spellEnd"/>
      <w:r w:rsidRPr="00341A05">
        <w:rPr>
          <w:rFonts w:ascii="Arial" w:hAnsi="Arial" w:cs="Arial"/>
          <w:b/>
          <w:bCs/>
          <w:color w:val="999999"/>
          <w:sz w:val="16"/>
          <w:szCs w:val="16"/>
        </w:rPr>
        <w:t xml:space="preserve"> Center for the Arts and SCA Project Gallery ride you into kitschy, parallel universes</w:t>
      </w:r>
    </w:p>
    <w:p w:rsidR="008D1639" w:rsidRDefault="008D1639">
      <w:pPr>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 xml:space="preserve">By:  </w:t>
      </w:r>
      <w:hyperlink r:id="rId6" w:tgtFrame="_blank" w:tooltip="View Stacy Davies's Profile" w:history="1">
        <w:r>
          <w:rPr>
            <w:rStyle w:val="Hyperlink"/>
            <w:rFonts w:ascii="Arial" w:hAnsi="Arial" w:cs="Arial"/>
            <w:color w:val="000000"/>
            <w:sz w:val="20"/>
            <w:u w:val="none"/>
          </w:rPr>
          <w:t>Stacy Davies</w:t>
        </w:r>
      </w:hyperlink>
    </w:p>
    <w:p w:rsidR="008D1639" w:rsidRPr="00341A05" w:rsidRDefault="008D1639">
      <w:pPr>
        <w:spacing w:line="240" w:lineRule="auto"/>
        <w:jc w:val="both"/>
        <w:rPr>
          <w:rFonts w:ascii="Verdana" w:hAnsi="Verdana" w:cs="Arial"/>
          <w:sz w:val="20"/>
          <w:szCs w:val="20"/>
        </w:rPr>
      </w:pPr>
      <w:r w:rsidRPr="00341A05">
        <w:rPr>
          <w:rFonts w:ascii="Verdana" w:hAnsi="Verdana" w:cs="Arial"/>
          <w:sz w:val="20"/>
          <w:szCs w:val="20"/>
        </w:rPr>
        <w:t xml:space="preserve">Over on the next horizon, the SCA Project Gallery offers </w:t>
      </w:r>
      <w:bookmarkStart w:id="0" w:name="_GoBack"/>
      <w:bookmarkEnd w:id="0"/>
      <w:r w:rsidRPr="00341A05">
        <w:rPr>
          <w:rFonts w:ascii="Verdana" w:hAnsi="Verdana" w:cs="Arial"/>
          <w:sz w:val="20"/>
          <w:szCs w:val="20"/>
        </w:rPr>
        <w:t xml:space="preserve">a different kind of daytrip or evening excursion. Curated by Bob </w:t>
      </w:r>
      <w:proofErr w:type="spellStart"/>
      <w:r w:rsidRPr="00341A05">
        <w:rPr>
          <w:rFonts w:ascii="Verdana" w:hAnsi="Verdana" w:cs="Arial"/>
          <w:sz w:val="20"/>
          <w:szCs w:val="20"/>
        </w:rPr>
        <w:t>Pece</w:t>
      </w:r>
      <w:proofErr w:type="spellEnd"/>
      <w:r w:rsidRPr="00341A05">
        <w:rPr>
          <w:rFonts w:ascii="Verdana" w:hAnsi="Verdana" w:cs="Arial"/>
          <w:sz w:val="20"/>
          <w:szCs w:val="20"/>
        </w:rPr>
        <w:t>, “</w:t>
      </w:r>
      <w:proofErr w:type="spellStart"/>
      <w:r w:rsidRPr="00341A05">
        <w:rPr>
          <w:rFonts w:ascii="Verdana" w:hAnsi="Verdana" w:cs="Arial"/>
          <w:sz w:val="20"/>
          <w:szCs w:val="20"/>
        </w:rPr>
        <w:t>Earthviews</w:t>
      </w:r>
      <w:proofErr w:type="spellEnd"/>
      <w:r w:rsidRPr="00341A05">
        <w:rPr>
          <w:rFonts w:ascii="Verdana" w:hAnsi="Verdana" w:cs="Arial"/>
          <w:sz w:val="20"/>
          <w:szCs w:val="20"/>
        </w:rPr>
        <w:t>” takes us on an organic outing with a wide variety of natural forms and foliage dotting our landscape. </w:t>
      </w:r>
    </w:p>
    <w:p w:rsidR="008D1639" w:rsidRPr="00341A05" w:rsidRDefault="008D1639">
      <w:pPr>
        <w:spacing w:line="240" w:lineRule="auto"/>
        <w:jc w:val="both"/>
        <w:rPr>
          <w:rFonts w:ascii="Verdana" w:hAnsi="Verdana" w:cs="Arial"/>
          <w:sz w:val="20"/>
          <w:szCs w:val="20"/>
        </w:rPr>
      </w:pPr>
      <w:r w:rsidRPr="00341A05">
        <w:rPr>
          <w:rFonts w:ascii="Verdana" w:hAnsi="Verdana" w:cs="Arial"/>
          <w:sz w:val="20"/>
          <w:szCs w:val="20"/>
        </w:rPr>
        <w:t> </w:t>
      </w:r>
    </w:p>
    <w:p w:rsidR="008D1639" w:rsidRPr="00341A05" w:rsidRDefault="008D1639">
      <w:pPr>
        <w:spacing w:line="240" w:lineRule="auto"/>
        <w:jc w:val="both"/>
        <w:rPr>
          <w:rFonts w:ascii="Verdana" w:hAnsi="Verdana" w:cs="Arial"/>
          <w:sz w:val="20"/>
          <w:szCs w:val="20"/>
        </w:rPr>
      </w:pPr>
      <w:r w:rsidRPr="00341A05">
        <w:rPr>
          <w:rFonts w:ascii="Verdana" w:hAnsi="Verdana" w:cs="Arial"/>
          <w:sz w:val="20"/>
          <w:szCs w:val="20"/>
        </w:rPr>
        <w:t>Virginia Katz’s abstract swaths of color and texture all tumultuously in motion are clearly what came before man took over this Earth and what will no doubt return after we have long since vanished—reminding us once again that no matter how important we think we are, Nature will certainly get the last laugh.</w:t>
      </w:r>
    </w:p>
    <w:p w:rsidR="008D1639" w:rsidRPr="00341A05" w:rsidRDefault="008D1639">
      <w:pPr>
        <w:spacing w:line="240" w:lineRule="auto"/>
        <w:jc w:val="both"/>
        <w:rPr>
          <w:rFonts w:ascii="Verdana" w:hAnsi="Verdana" w:cs="Arial"/>
          <w:sz w:val="20"/>
          <w:szCs w:val="20"/>
        </w:rPr>
      </w:pPr>
      <w:r w:rsidRPr="00341A05">
        <w:rPr>
          <w:rFonts w:ascii="Verdana" w:hAnsi="Verdana" w:cs="Arial"/>
          <w:sz w:val="20"/>
          <w:szCs w:val="20"/>
        </w:rPr>
        <w:t> </w:t>
      </w:r>
    </w:p>
    <w:p w:rsidR="008D1639" w:rsidRPr="00341A05" w:rsidRDefault="008D1639">
      <w:pPr>
        <w:spacing w:line="240" w:lineRule="auto"/>
        <w:jc w:val="both"/>
        <w:rPr>
          <w:rFonts w:ascii="Verdana" w:hAnsi="Verdana" w:cs="Arial"/>
          <w:sz w:val="20"/>
          <w:szCs w:val="20"/>
        </w:rPr>
      </w:pPr>
      <w:r w:rsidRPr="00341A05">
        <w:rPr>
          <w:rFonts w:ascii="Verdana" w:hAnsi="Verdana" w:cs="Arial"/>
          <w:b/>
          <w:bCs/>
          <w:sz w:val="20"/>
          <w:szCs w:val="20"/>
        </w:rPr>
        <w:t>“</w:t>
      </w:r>
      <w:proofErr w:type="spellStart"/>
      <w:r w:rsidRPr="00341A05">
        <w:rPr>
          <w:rFonts w:ascii="Verdana" w:hAnsi="Verdana" w:cs="Arial"/>
          <w:b/>
          <w:bCs/>
          <w:sz w:val="20"/>
          <w:szCs w:val="20"/>
        </w:rPr>
        <w:t>Earthviews</w:t>
      </w:r>
      <w:proofErr w:type="spellEnd"/>
      <w:r w:rsidRPr="00341A05">
        <w:rPr>
          <w:rFonts w:ascii="Verdana" w:hAnsi="Verdana" w:cs="Arial"/>
          <w:b/>
          <w:bCs/>
          <w:sz w:val="20"/>
          <w:szCs w:val="20"/>
        </w:rPr>
        <w:t xml:space="preserve">” at the SCA Project Gallery, 281 S. Thomas St., Unit 104, Pomona, (909) 620-5481; </w:t>
      </w:r>
      <w:hyperlink r:id="rId7" w:tgtFrame="_blank" w:history="1">
        <w:r w:rsidRPr="00341A05">
          <w:rPr>
            <w:rStyle w:val="Hyperlink"/>
            <w:rFonts w:ascii="Verdana" w:hAnsi="Verdana" w:cs="Arial"/>
            <w:b/>
            <w:bCs/>
            <w:i/>
            <w:iCs/>
            <w:sz w:val="20"/>
            <w:szCs w:val="20"/>
          </w:rPr>
          <w:t>www.scaprojectgallery.org</w:t>
        </w:r>
      </w:hyperlink>
      <w:r w:rsidRPr="00341A05">
        <w:rPr>
          <w:rFonts w:ascii="Verdana" w:hAnsi="Verdana" w:cs="Arial"/>
          <w:b/>
          <w:bCs/>
          <w:sz w:val="20"/>
          <w:szCs w:val="20"/>
        </w:rPr>
        <w:t>. Thurs-Sat, noon-4PM. Thru July 3. Open receptions for both Sat, June 12. Free.</w:t>
      </w:r>
    </w:p>
    <w:p w:rsidR="008D1639" w:rsidRDefault="008D1639">
      <w:pPr>
        <w:spacing w:line="240" w:lineRule="auto"/>
        <w:jc w:val="both"/>
        <w:rPr>
          <w:rFonts w:ascii="Verdana" w:hAnsi="Verdana" w:cs="Arial"/>
          <w:sz w:val="10"/>
          <w:szCs w:val="10"/>
        </w:rPr>
      </w:pPr>
    </w:p>
    <w:sectPr w:rsidR="008D1639" w:rsidSect="006D7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845" w:rsidRDefault="00084845">
      <w:r>
        <w:separator/>
      </w:r>
    </w:p>
  </w:endnote>
  <w:endnote w:type="continuationSeparator" w:id="0">
    <w:p w:rsidR="00084845" w:rsidRDefault="0008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39" w:rsidRDefault="008D1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39" w:rsidRDefault="008D1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39" w:rsidRDefault="008D1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845" w:rsidRDefault="00084845">
      <w:r>
        <w:separator/>
      </w:r>
    </w:p>
  </w:footnote>
  <w:footnote w:type="continuationSeparator" w:id="0">
    <w:p w:rsidR="00084845" w:rsidRDefault="00084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39" w:rsidRDefault="008D1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39" w:rsidRDefault="008D1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639" w:rsidRDefault="008D16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39"/>
    <w:rsid w:val="00084845"/>
    <w:rsid w:val="002D3A87"/>
    <w:rsid w:val="00341A05"/>
    <w:rsid w:val="006D7802"/>
    <w:rsid w:val="008D1639"/>
    <w:rsid w:val="00950216"/>
    <w:rsid w:val="00AA4C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9C7CD3A-FB21-4B1F-A9B7-49CBBD281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3A87"/>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D3A87"/>
    <w:rPr>
      <w:rFonts w:cs="Times New Roman"/>
      <w:color w:val="0000FF"/>
      <w:u w:val="single"/>
    </w:rPr>
  </w:style>
  <w:style w:type="paragraph" w:styleId="Header">
    <w:name w:val="header"/>
    <w:basedOn w:val="Normal"/>
    <w:link w:val="HeaderChar"/>
    <w:uiPriority w:val="99"/>
    <w:rsid w:val="002D3A87"/>
    <w:pPr>
      <w:tabs>
        <w:tab w:val="center" w:pos="4320"/>
        <w:tab w:val="right" w:pos="8640"/>
      </w:tabs>
    </w:pPr>
  </w:style>
  <w:style w:type="character" w:customStyle="1" w:styleId="HeaderChar">
    <w:name w:val="Header Char"/>
    <w:basedOn w:val="DefaultParagraphFont"/>
    <w:link w:val="Header"/>
    <w:uiPriority w:val="99"/>
    <w:semiHidden/>
    <w:rsid w:val="008D1639"/>
  </w:style>
  <w:style w:type="paragraph" w:styleId="Footer">
    <w:name w:val="footer"/>
    <w:basedOn w:val="Normal"/>
    <w:link w:val="FooterChar"/>
    <w:uiPriority w:val="99"/>
    <w:rsid w:val="002D3A87"/>
    <w:pPr>
      <w:tabs>
        <w:tab w:val="center" w:pos="4320"/>
        <w:tab w:val="right" w:pos="8640"/>
      </w:tabs>
    </w:pPr>
  </w:style>
  <w:style w:type="character" w:customStyle="1" w:styleId="FooterChar">
    <w:name w:val="Footer Char"/>
    <w:basedOn w:val="DefaultParagraphFont"/>
    <w:link w:val="Footer"/>
    <w:uiPriority w:val="99"/>
    <w:semiHidden/>
    <w:rsid w:val="008D1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533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caprojectgallery.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eweekly.com/cms/story/author/stacy_davies/16"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Virgina</dc:creator>
  <cp:lastModifiedBy>rayane</cp:lastModifiedBy>
  <cp:revision>2</cp:revision>
  <dcterms:created xsi:type="dcterms:W3CDTF">2017-05-31T22:00:00Z</dcterms:created>
  <dcterms:modified xsi:type="dcterms:W3CDTF">2017-05-31T22:00:00Z</dcterms:modified>
</cp:coreProperties>
</file>